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AF" w:rsidRDefault="005F1A55">
      <w:r>
        <w:t xml:space="preserve">Dnia 29 września obchodzony jest Ogólnopolski Dzień Głośnego Czytania oraz Światowy Dzień Serca , uczniowie klas V (a i c) oraz VI (b)  łącząc oba te wydarzenia wzięli udział w Ogólnopolskiej Akcji Czytamy z Sercem. Podczas lekcji dzieci wysłuchały fragmentu książki A. Grajkowskiego pt. „Krew”, który przybliżył i wyjaśnił im zasadę działania pracy i budowę tego narządu, wykonały także przepiękne rysunki w zeszytach przedmiotowych.  Kolejnym etapem pracy uczniów było odnalezienie w Słownikach Frazeologicznych języka polskiego hasła : serce i odczytanie znalezionych </w:t>
      </w:r>
      <w:r w:rsidR="00306BA8">
        <w:t>wypowiedzeń. Ponadto osoby chętne wykonały plakaty promujące zdrowy styl życia</w:t>
      </w:r>
      <w:bookmarkStart w:id="0" w:name="_GoBack"/>
      <w:bookmarkEnd w:id="0"/>
      <w:r w:rsidR="00306BA8">
        <w:t xml:space="preserve">. </w:t>
      </w:r>
    </w:p>
    <w:sectPr w:rsidR="007B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55"/>
    <w:rsid w:val="00306BA8"/>
    <w:rsid w:val="005F1A55"/>
    <w:rsid w:val="007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1</cp:revision>
  <dcterms:created xsi:type="dcterms:W3CDTF">2021-10-07T07:25:00Z</dcterms:created>
  <dcterms:modified xsi:type="dcterms:W3CDTF">2021-10-07T07:41:00Z</dcterms:modified>
</cp:coreProperties>
</file>